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37C2" w14:textId="77777777" w:rsidR="000D6777" w:rsidRDefault="000D6777" w:rsidP="00EF3309">
      <w:pPr>
        <w:spacing w:after="0" w:line="240" w:lineRule="auto"/>
      </w:pPr>
    </w:p>
    <w:p w14:paraId="3204984C" w14:textId="77777777" w:rsidR="006B3DC3" w:rsidRDefault="006B3DC3" w:rsidP="006B3DC3">
      <w:pPr>
        <w:ind w:firstLine="180"/>
        <w:jc w:val="center"/>
        <w:rPr>
          <w:rFonts w:ascii="Garamond" w:hAnsi="Garamond"/>
        </w:rPr>
      </w:pPr>
    </w:p>
    <w:p w14:paraId="4C17E87A" w14:textId="213507A0" w:rsidR="006B3DC3" w:rsidRDefault="00A2526D" w:rsidP="006B3DC3">
      <w:pPr>
        <w:ind w:firstLine="180"/>
        <w:jc w:val="center"/>
        <w:rPr>
          <w:rFonts w:ascii="Garamond" w:hAnsi="Garamond"/>
        </w:rPr>
      </w:pPr>
      <w:r>
        <w:rPr>
          <w:noProof/>
        </w:rPr>
        <w:pict w14:anchorId="49A16C4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0;text-align:left;margin-left:575.25pt;margin-top:176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">
            <v:textbox>
              <w:txbxContent>
                <w:p w14:paraId="7117A3A0" w14:textId="77777777" w:rsidR="006B3DC3" w:rsidRDefault="006B3DC3" w:rsidP="006B3DC3"/>
              </w:txbxContent>
            </v:textbox>
          </v:shape>
        </w:pict>
      </w:r>
      <w:r w:rsidR="006B3DC3">
        <w:rPr>
          <w:rFonts w:ascii="Garamond" w:hAnsi="Garamond"/>
        </w:rPr>
        <w:t xml:space="preserve">The Board of Directors of Combined Federal Credit Union has declared the following dividends for the period ending </w:t>
      </w:r>
      <w:r w:rsidR="0057274A">
        <w:rPr>
          <w:rFonts w:ascii="Garamond" w:hAnsi="Garamond"/>
        </w:rPr>
        <w:t>December</w:t>
      </w:r>
      <w:r w:rsidR="00C37E6C">
        <w:rPr>
          <w:rFonts w:ascii="Garamond" w:hAnsi="Garamond"/>
        </w:rPr>
        <w:t xml:space="preserve"> 31</w:t>
      </w:r>
      <w:r w:rsidR="00004B24">
        <w:rPr>
          <w:rFonts w:ascii="Garamond" w:hAnsi="Garamond"/>
        </w:rPr>
        <w:t>, 2023</w:t>
      </w:r>
      <w:r w:rsidR="006B3DC3">
        <w:rPr>
          <w:rFonts w:ascii="Garamond" w:hAnsi="Garamond"/>
        </w:rPr>
        <w:t>.</w:t>
      </w:r>
    </w:p>
    <w:p w14:paraId="19D18A5C" w14:textId="1371EFCA" w:rsidR="006B3DC3" w:rsidRDefault="006B3DC3" w:rsidP="006B3DC3">
      <w:pPr>
        <w:spacing w:after="0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Share Draft (Checking)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APR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APY</w:t>
      </w:r>
    </w:p>
    <w:p w14:paraId="16B5A831" w14:textId="272704D8" w:rsidR="006B3DC3" w:rsidRDefault="006B3DC3" w:rsidP="006B3DC3">
      <w:pPr>
        <w:ind w:firstLine="720"/>
        <w:rPr>
          <w:rFonts w:ascii="Garamond" w:hAnsi="Garamond"/>
        </w:rPr>
      </w:pPr>
      <w:r>
        <w:rPr>
          <w:rFonts w:ascii="Garamond" w:hAnsi="Garamond"/>
        </w:rPr>
        <w:t>$300.00 and greater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0.0</w:t>
      </w:r>
      <w:r w:rsidR="00DA05CE">
        <w:rPr>
          <w:rFonts w:ascii="Garamond" w:hAnsi="Garamond"/>
        </w:rPr>
        <w:t>8</w:t>
      </w:r>
      <w:r>
        <w:rPr>
          <w:rFonts w:ascii="Garamond" w:hAnsi="Garamond"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0.0</w:t>
      </w:r>
      <w:r w:rsidR="00DA05CE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%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67367E7" w14:textId="77777777" w:rsidR="006B3DC3" w:rsidRDefault="006B3DC3" w:rsidP="006B3DC3">
      <w:pPr>
        <w:spacing w:after="0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Quarterly Dividends</w:t>
      </w:r>
    </w:p>
    <w:p w14:paraId="0465DF3D" w14:textId="77777777" w:rsidR="006B3DC3" w:rsidRDefault="006B3DC3" w:rsidP="006B3DC3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Regular Shares &amp; Trusts</w:t>
      </w:r>
    </w:p>
    <w:p w14:paraId="5331E43A" w14:textId="24A55B40" w:rsidR="006B3DC3" w:rsidRDefault="006B3DC3" w:rsidP="006B3DC3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$100 - $9,999.99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</w:t>
      </w:r>
      <w:r w:rsidR="00DA05CE">
        <w:rPr>
          <w:rFonts w:ascii="Garamond" w:hAnsi="Garamond"/>
        </w:rPr>
        <w:t>2</w:t>
      </w:r>
      <w:r w:rsidR="004A3568">
        <w:rPr>
          <w:rFonts w:ascii="Garamond" w:hAnsi="Garamond"/>
        </w:rPr>
        <w:t>5</w:t>
      </w:r>
      <w:r>
        <w:rPr>
          <w:rFonts w:ascii="Garamond" w:hAnsi="Garamond"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</w:t>
      </w:r>
      <w:r w:rsidR="00DA05CE">
        <w:rPr>
          <w:rFonts w:ascii="Garamond" w:hAnsi="Garamond"/>
          <w:b/>
        </w:rPr>
        <w:t>2</w:t>
      </w:r>
      <w:r w:rsidR="004A3568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C0D6055" w14:textId="5D03B1DF" w:rsidR="006B3DC3" w:rsidRDefault="006B3DC3" w:rsidP="006B3DC3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$10,000 - $24,999.99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</w:t>
      </w:r>
      <w:r w:rsidR="00DA05CE">
        <w:rPr>
          <w:rFonts w:ascii="Garamond" w:hAnsi="Garamond"/>
        </w:rPr>
        <w:t>40</w:t>
      </w:r>
      <w:r>
        <w:rPr>
          <w:rFonts w:ascii="Garamond" w:hAnsi="Garamond"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</w:t>
      </w:r>
      <w:r w:rsidR="00DA05CE">
        <w:rPr>
          <w:rFonts w:ascii="Garamond" w:hAnsi="Garamond"/>
          <w:b/>
        </w:rPr>
        <w:t>40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8357FDB" w14:textId="2DA67BD4" w:rsidR="006B3DC3" w:rsidRDefault="006B3DC3" w:rsidP="006B3DC3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$25000 - $49999.99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</w:t>
      </w:r>
      <w:r w:rsidR="00DA05CE">
        <w:rPr>
          <w:rFonts w:ascii="Garamond" w:hAnsi="Garamond"/>
        </w:rPr>
        <w:t>50</w:t>
      </w:r>
      <w:r>
        <w:rPr>
          <w:rFonts w:ascii="Garamond" w:hAnsi="Garamond"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</w:t>
      </w:r>
      <w:r w:rsidR="00DA05CE">
        <w:rPr>
          <w:rFonts w:ascii="Garamond" w:hAnsi="Garamond"/>
          <w:b/>
        </w:rPr>
        <w:t>5</w:t>
      </w:r>
      <w:r w:rsidR="004A3568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776F2BC" w14:textId="66E7BEEC" w:rsidR="006B3DC3" w:rsidRDefault="006B3DC3" w:rsidP="006B3DC3">
      <w:pPr>
        <w:ind w:firstLine="720"/>
        <w:rPr>
          <w:rFonts w:ascii="Garamond" w:hAnsi="Garamond"/>
        </w:rPr>
      </w:pPr>
      <w:r>
        <w:rPr>
          <w:rFonts w:ascii="Garamond" w:hAnsi="Garamond"/>
        </w:rPr>
        <w:t>$50000 and greater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</w:t>
      </w:r>
      <w:r w:rsidR="00DA05CE">
        <w:rPr>
          <w:rFonts w:ascii="Garamond" w:hAnsi="Garamond"/>
        </w:rPr>
        <w:t>60</w:t>
      </w:r>
      <w:r>
        <w:rPr>
          <w:rFonts w:ascii="Garamond" w:hAnsi="Garamond"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</w:t>
      </w:r>
      <w:r w:rsidR="00DA05CE">
        <w:rPr>
          <w:rFonts w:ascii="Garamond" w:hAnsi="Garamond"/>
          <w:b/>
        </w:rPr>
        <w:t>60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FFE85EF" w14:textId="7B3292EC" w:rsidR="006B3DC3" w:rsidRDefault="006B3DC3" w:rsidP="006B3DC3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CLUB Accounts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E3E7F">
        <w:rPr>
          <w:rFonts w:ascii="Garamond" w:hAnsi="Garamond"/>
          <w:bCs/>
        </w:rPr>
        <w:t>0.</w:t>
      </w:r>
      <w:r w:rsidR="00DA05CE">
        <w:rPr>
          <w:rFonts w:ascii="Garamond" w:hAnsi="Garamond"/>
          <w:bCs/>
        </w:rPr>
        <w:t>2</w:t>
      </w:r>
      <w:r w:rsidR="004A7F7A">
        <w:rPr>
          <w:rFonts w:ascii="Garamond" w:hAnsi="Garamond"/>
          <w:bCs/>
        </w:rPr>
        <w:t>5</w:t>
      </w:r>
      <w:r w:rsidRPr="001E3E7F">
        <w:rPr>
          <w:rFonts w:ascii="Garamond" w:hAnsi="Garamond"/>
          <w:bCs/>
        </w:rPr>
        <w:t>%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0.</w:t>
      </w:r>
      <w:r w:rsidR="00DA05CE">
        <w:rPr>
          <w:rFonts w:ascii="Garamond" w:hAnsi="Garamond"/>
          <w:b/>
        </w:rPr>
        <w:t>2</w:t>
      </w:r>
      <w:r w:rsidR="004A7F7A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%</w:t>
      </w:r>
    </w:p>
    <w:p w14:paraId="70E1497B" w14:textId="0576F8F4" w:rsidR="006B3DC3" w:rsidRDefault="006B3DC3" w:rsidP="006B3DC3">
      <w:pPr>
        <w:ind w:firstLine="720"/>
        <w:rPr>
          <w:rFonts w:ascii="Garamond" w:hAnsi="Garamond"/>
          <w:b/>
        </w:rPr>
      </w:pPr>
    </w:p>
    <w:p w14:paraId="799234E2" w14:textId="77777777" w:rsidR="006B3DC3" w:rsidRPr="006B3DC3" w:rsidRDefault="006B3DC3" w:rsidP="006B3DC3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 xml:space="preserve">The following Share Certificate (CD) rates are in effect </w:t>
      </w:r>
      <w:proofErr w:type="gramStart"/>
      <w:r w:rsidRPr="006B3DC3">
        <w:rPr>
          <w:rFonts w:ascii="Garamond" w:eastAsia="Times New Roman" w:hAnsi="Garamond" w:cs="Times New Roman"/>
        </w:rPr>
        <w:t>beginning</w:t>
      </w:r>
      <w:proofErr w:type="gramEnd"/>
      <w:r w:rsidRPr="006B3DC3">
        <w:rPr>
          <w:rFonts w:ascii="Garamond" w:eastAsia="Times New Roman" w:hAnsi="Garamond" w:cs="Times New Roman"/>
        </w:rPr>
        <w:t xml:space="preserve"> </w:t>
      </w:r>
    </w:p>
    <w:p w14:paraId="7903BCE8" w14:textId="1F923680" w:rsidR="006B3DC3" w:rsidRPr="006B3DC3" w:rsidRDefault="00B4061A" w:rsidP="006B3DC3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August 15</w:t>
      </w:r>
      <w:r w:rsidR="001E3E7F">
        <w:rPr>
          <w:rFonts w:ascii="Garamond" w:eastAsia="Times New Roman" w:hAnsi="Garamond" w:cs="Times New Roman"/>
        </w:rPr>
        <w:t>, 20</w:t>
      </w:r>
      <w:r w:rsidR="00545579">
        <w:rPr>
          <w:rFonts w:ascii="Garamond" w:eastAsia="Times New Roman" w:hAnsi="Garamond" w:cs="Times New Roman"/>
        </w:rPr>
        <w:t>23</w:t>
      </w:r>
    </w:p>
    <w:p w14:paraId="1F730566" w14:textId="77777777" w:rsidR="006B3DC3" w:rsidRPr="006B3DC3" w:rsidRDefault="006B3DC3" w:rsidP="006B3DC3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A2C9F0" w14:textId="77777777" w:rsidR="006B3DC3" w:rsidRPr="006B3DC3" w:rsidRDefault="006B3DC3" w:rsidP="006B3DC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3DC3">
        <w:rPr>
          <w:rFonts w:ascii="Garamond" w:eastAsia="Times New Roman" w:hAnsi="Garamond" w:cs="Times New Roman"/>
          <w:b/>
        </w:rPr>
        <w:t>APY = ANNUAL PERCENTAGE YIELD</w:t>
      </w:r>
    </w:p>
    <w:p w14:paraId="7229B248" w14:textId="77777777" w:rsidR="006B3DC3" w:rsidRPr="006B3DC3" w:rsidRDefault="006B3DC3" w:rsidP="006B3DC3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4A979E7" w14:textId="77777777" w:rsidR="006B3DC3" w:rsidRPr="006B3DC3" w:rsidRDefault="006B3DC3" w:rsidP="006B3DC3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4B67599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6B3DC3">
        <w:rPr>
          <w:rFonts w:ascii="Garamond" w:eastAsia="Times New Roman" w:hAnsi="Garamond" w:cs="Times New Roman"/>
          <w:b/>
        </w:rPr>
        <w:t>Term</w:t>
      </w:r>
      <w:r w:rsidRPr="006B3DC3">
        <w:rPr>
          <w:rFonts w:ascii="Garamond" w:eastAsia="Times New Roman" w:hAnsi="Garamond" w:cs="Times New Roman"/>
          <w:b/>
        </w:rPr>
        <w:tab/>
      </w:r>
      <w:r w:rsidRPr="006B3DC3">
        <w:rPr>
          <w:rFonts w:ascii="Garamond" w:eastAsia="Times New Roman" w:hAnsi="Garamond" w:cs="Times New Roman"/>
          <w:b/>
        </w:rPr>
        <w:tab/>
        <w:t>Amount</w:t>
      </w:r>
      <w:r w:rsidRPr="006B3DC3">
        <w:rPr>
          <w:rFonts w:ascii="Garamond" w:eastAsia="Times New Roman" w:hAnsi="Garamond" w:cs="Times New Roman"/>
          <w:b/>
        </w:rPr>
        <w:tab/>
      </w:r>
      <w:r w:rsidRPr="006B3DC3">
        <w:rPr>
          <w:rFonts w:ascii="Garamond" w:eastAsia="Times New Roman" w:hAnsi="Garamond" w:cs="Times New Roman"/>
          <w:b/>
        </w:rPr>
        <w:tab/>
        <w:t>APR</w:t>
      </w:r>
      <w:r w:rsidRPr="006B3DC3">
        <w:rPr>
          <w:rFonts w:ascii="Garamond" w:eastAsia="Times New Roman" w:hAnsi="Garamond" w:cs="Times New Roman"/>
          <w:b/>
        </w:rPr>
        <w:tab/>
        <w:t>APY</w:t>
      </w:r>
      <w:r w:rsidRPr="006B3DC3">
        <w:rPr>
          <w:rFonts w:ascii="Garamond" w:eastAsia="Times New Roman" w:hAnsi="Garamond" w:cs="Times New Roman"/>
          <w:b/>
        </w:rPr>
        <w:tab/>
      </w:r>
      <w:r w:rsidRPr="006B3DC3">
        <w:rPr>
          <w:rFonts w:ascii="Garamond" w:eastAsia="Times New Roman" w:hAnsi="Garamond" w:cs="Times New Roman"/>
          <w:b/>
        </w:rPr>
        <w:tab/>
        <w:t>Amount</w:t>
      </w:r>
      <w:r w:rsidRPr="006B3DC3">
        <w:rPr>
          <w:rFonts w:ascii="Garamond" w:eastAsia="Times New Roman" w:hAnsi="Garamond" w:cs="Times New Roman"/>
          <w:b/>
        </w:rPr>
        <w:tab/>
        <w:t>APR</w:t>
      </w:r>
      <w:r w:rsidRPr="006B3DC3">
        <w:rPr>
          <w:rFonts w:ascii="Garamond" w:eastAsia="Times New Roman" w:hAnsi="Garamond" w:cs="Times New Roman"/>
          <w:b/>
        </w:rPr>
        <w:tab/>
        <w:t>APY</w:t>
      </w:r>
    </w:p>
    <w:p w14:paraId="56CA50E3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2A8DFA4B" w14:textId="6B10E41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3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0.</w:t>
      </w:r>
      <w:r w:rsidR="00D5423D">
        <w:rPr>
          <w:rFonts w:ascii="Garamond" w:eastAsia="Times New Roman" w:hAnsi="Garamond" w:cs="Times New Roman"/>
        </w:rPr>
        <w:t>8</w:t>
      </w:r>
      <w:r w:rsidR="00545579">
        <w:rPr>
          <w:rFonts w:ascii="Garamond" w:eastAsia="Times New Roman" w:hAnsi="Garamond" w:cs="Times New Roman"/>
        </w:rPr>
        <w:t>5</w:t>
      </w:r>
      <w:r w:rsidRPr="006B3DC3">
        <w:rPr>
          <w:rFonts w:ascii="Garamond" w:eastAsia="Times New Roman" w:hAnsi="Garamond" w:cs="Times New Roman"/>
        </w:rPr>
        <w:tab/>
        <w:t>0.</w:t>
      </w:r>
      <w:r w:rsidR="00B4061A">
        <w:rPr>
          <w:rFonts w:ascii="Garamond" w:eastAsia="Times New Roman" w:hAnsi="Garamond" w:cs="Times New Roman"/>
        </w:rPr>
        <w:t>8</w:t>
      </w:r>
      <w:r w:rsidR="00545579">
        <w:rPr>
          <w:rFonts w:ascii="Garamond" w:eastAsia="Times New Roman" w:hAnsi="Garamond" w:cs="Times New Roman"/>
        </w:rPr>
        <w:t>5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  <w:t>0.</w:t>
      </w:r>
      <w:r w:rsidR="00D5423D">
        <w:rPr>
          <w:rFonts w:ascii="Garamond" w:eastAsia="Times New Roman" w:hAnsi="Garamond" w:cs="Times New Roman"/>
        </w:rPr>
        <w:t>9</w:t>
      </w:r>
      <w:r w:rsidR="00545579">
        <w:rPr>
          <w:rFonts w:ascii="Garamond" w:eastAsia="Times New Roman" w:hAnsi="Garamond" w:cs="Times New Roman"/>
        </w:rPr>
        <w:t>5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0.95</w:t>
      </w:r>
      <w:r w:rsidRPr="006B3DC3">
        <w:rPr>
          <w:rFonts w:ascii="Garamond" w:eastAsia="Times New Roman" w:hAnsi="Garamond" w:cs="Times New Roman"/>
        </w:rPr>
        <w:t>%</w:t>
      </w:r>
    </w:p>
    <w:p w14:paraId="23C7E351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6686C9F" w14:textId="662C85D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6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1.65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1.65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1.75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1.75</w:t>
      </w:r>
      <w:r w:rsidRPr="006B3DC3">
        <w:rPr>
          <w:rFonts w:ascii="Garamond" w:eastAsia="Times New Roman" w:hAnsi="Garamond" w:cs="Times New Roman"/>
        </w:rPr>
        <w:t>%</w:t>
      </w:r>
    </w:p>
    <w:p w14:paraId="2F1BF391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5E5BD96A" w14:textId="48A508AC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12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</w:r>
      <w:r w:rsidR="003728B6">
        <w:rPr>
          <w:rFonts w:ascii="Garamond" w:eastAsia="Times New Roman" w:hAnsi="Garamond" w:cs="Times New Roman"/>
        </w:rPr>
        <w:t>2</w:t>
      </w:r>
      <w:r w:rsidR="00545579">
        <w:rPr>
          <w:rFonts w:ascii="Garamond" w:eastAsia="Times New Roman" w:hAnsi="Garamond" w:cs="Times New Roman"/>
        </w:rPr>
        <w:t>.50</w:t>
      </w:r>
      <w:r w:rsidRPr="006B3DC3">
        <w:rPr>
          <w:rFonts w:ascii="Garamond" w:eastAsia="Times New Roman" w:hAnsi="Garamond" w:cs="Times New Roman"/>
        </w:rPr>
        <w:tab/>
      </w:r>
      <w:r w:rsidR="003728B6">
        <w:rPr>
          <w:rFonts w:ascii="Garamond" w:eastAsia="Times New Roman" w:hAnsi="Garamond" w:cs="Times New Roman"/>
        </w:rPr>
        <w:t>2</w:t>
      </w:r>
      <w:r w:rsidR="00545579">
        <w:rPr>
          <w:rFonts w:ascii="Garamond" w:eastAsia="Times New Roman" w:hAnsi="Garamond" w:cs="Times New Roman"/>
        </w:rPr>
        <w:t>.51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</w:r>
      <w:r w:rsidR="003728B6">
        <w:rPr>
          <w:rFonts w:ascii="Garamond" w:eastAsia="Times New Roman" w:hAnsi="Garamond" w:cs="Times New Roman"/>
        </w:rPr>
        <w:t>2</w:t>
      </w:r>
      <w:r w:rsidR="00545579">
        <w:rPr>
          <w:rFonts w:ascii="Garamond" w:eastAsia="Times New Roman" w:hAnsi="Garamond" w:cs="Times New Roman"/>
        </w:rPr>
        <w:t>.</w:t>
      </w:r>
      <w:r w:rsidR="00F50D8E">
        <w:rPr>
          <w:rFonts w:ascii="Garamond" w:eastAsia="Times New Roman" w:hAnsi="Garamond" w:cs="Times New Roman"/>
        </w:rPr>
        <w:t>60</w:t>
      </w:r>
      <w:r w:rsidRPr="006B3DC3">
        <w:rPr>
          <w:rFonts w:ascii="Garamond" w:eastAsia="Times New Roman" w:hAnsi="Garamond" w:cs="Times New Roman"/>
        </w:rPr>
        <w:tab/>
      </w:r>
      <w:r w:rsidR="003728B6">
        <w:rPr>
          <w:rFonts w:ascii="Garamond" w:eastAsia="Times New Roman" w:hAnsi="Garamond" w:cs="Times New Roman"/>
        </w:rPr>
        <w:t>2</w:t>
      </w:r>
      <w:r w:rsidR="00F50D8E">
        <w:rPr>
          <w:rFonts w:ascii="Garamond" w:eastAsia="Times New Roman" w:hAnsi="Garamond" w:cs="Times New Roman"/>
        </w:rPr>
        <w:t>.61</w:t>
      </w:r>
      <w:r w:rsidRPr="006B3DC3">
        <w:rPr>
          <w:rFonts w:ascii="Garamond" w:eastAsia="Times New Roman" w:hAnsi="Garamond" w:cs="Times New Roman"/>
        </w:rPr>
        <w:t>%</w:t>
      </w:r>
    </w:p>
    <w:p w14:paraId="04B0AC40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08CCC694" w14:textId="12225BE9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24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2.51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2.53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2.61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2.63</w:t>
      </w:r>
      <w:r w:rsidRPr="006B3DC3">
        <w:rPr>
          <w:rFonts w:ascii="Garamond" w:eastAsia="Times New Roman" w:hAnsi="Garamond" w:cs="Times New Roman"/>
        </w:rPr>
        <w:t>%</w:t>
      </w:r>
    </w:p>
    <w:p w14:paraId="32EADF80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778D1321" w14:textId="687F3E69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36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2.38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2.40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2.48</w:t>
      </w:r>
      <w:r w:rsidRPr="006B3DC3">
        <w:rPr>
          <w:rFonts w:ascii="Garamond" w:eastAsia="Times New Roman" w:hAnsi="Garamond" w:cs="Times New Roman"/>
        </w:rPr>
        <w:tab/>
      </w:r>
      <w:r w:rsidR="00B4061A">
        <w:rPr>
          <w:rFonts w:ascii="Garamond" w:eastAsia="Times New Roman" w:hAnsi="Garamond" w:cs="Times New Roman"/>
        </w:rPr>
        <w:t>2.50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</w:p>
    <w:p w14:paraId="7A23CCD3" w14:textId="77777777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A75B3F6" w14:textId="34EF6206" w:rsidR="006B3DC3" w:rsidRPr="006B3DC3" w:rsidRDefault="006B3DC3" w:rsidP="006B3DC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3DC3">
        <w:rPr>
          <w:rFonts w:ascii="Garamond" w:eastAsia="Times New Roman" w:hAnsi="Garamond" w:cs="Times New Roman"/>
        </w:rPr>
        <w:t>60 Months</w:t>
      </w:r>
      <w:r w:rsidRPr="006B3DC3">
        <w:rPr>
          <w:rFonts w:ascii="Garamond" w:eastAsia="Times New Roman" w:hAnsi="Garamond" w:cs="Times New Roman"/>
        </w:rPr>
        <w:tab/>
        <w:t>$500 - $9,999.99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</w:r>
      <w:r w:rsidR="00D5423D">
        <w:rPr>
          <w:rFonts w:ascii="Garamond" w:eastAsia="Times New Roman" w:hAnsi="Garamond" w:cs="Times New Roman"/>
        </w:rPr>
        <w:t>2.63</w:t>
      </w:r>
      <w:r w:rsidRPr="006B3DC3">
        <w:rPr>
          <w:rFonts w:ascii="Garamond" w:eastAsia="Times New Roman" w:hAnsi="Garamond" w:cs="Times New Roman"/>
        </w:rPr>
        <w:tab/>
      </w:r>
      <w:r w:rsidR="00545579">
        <w:rPr>
          <w:rFonts w:ascii="Garamond" w:eastAsia="Times New Roman" w:hAnsi="Garamond" w:cs="Times New Roman"/>
        </w:rPr>
        <w:t>2.</w:t>
      </w:r>
      <w:r w:rsidR="00B4061A">
        <w:rPr>
          <w:rFonts w:ascii="Garamond" w:eastAsia="Times New Roman" w:hAnsi="Garamond" w:cs="Times New Roman"/>
        </w:rPr>
        <w:t>65</w:t>
      </w:r>
      <w:r w:rsidRPr="006B3DC3">
        <w:rPr>
          <w:rFonts w:ascii="Garamond" w:eastAsia="Times New Roman" w:hAnsi="Garamond" w:cs="Times New Roman"/>
        </w:rPr>
        <w:t>%</w:t>
      </w:r>
      <w:r w:rsidRPr="006B3DC3">
        <w:rPr>
          <w:rFonts w:ascii="Garamond" w:eastAsia="Times New Roman" w:hAnsi="Garamond" w:cs="Times New Roman"/>
        </w:rPr>
        <w:tab/>
      </w:r>
      <w:r w:rsidRPr="006B3DC3">
        <w:rPr>
          <w:rFonts w:ascii="Garamond" w:eastAsia="Times New Roman" w:hAnsi="Garamond" w:cs="Times New Roman"/>
        </w:rPr>
        <w:tab/>
        <w:t>$10,000 &gt;</w:t>
      </w:r>
      <w:r w:rsidRPr="006B3DC3">
        <w:rPr>
          <w:rFonts w:ascii="Garamond" w:eastAsia="Times New Roman" w:hAnsi="Garamond" w:cs="Times New Roman"/>
        </w:rPr>
        <w:tab/>
      </w:r>
      <w:r w:rsidR="00545579">
        <w:rPr>
          <w:rFonts w:ascii="Garamond" w:eastAsia="Times New Roman" w:hAnsi="Garamond" w:cs="Times New Roman"/>
        </w:rPr>
        <w:t>2.</w:t>
      </w:r>
      <w:r w:rsidR="00D5423D">
        <w:rPr>
          <w:rFonts w:ascii="Garamond" w:eastAsia="Times New Roman" w:hAnsi="Garamond" w:cs="Times New Roman"/>
        </w:rPr>
        <w:t>73</w:t>
      </w:r>
      <w:r w:rsidRPr="006B3DC3">
        <w:rPr>
          <w:rFonts w:ascii="Garamond" w:eastAsia="Times New Roman" w:hAnsi="Garamond" w:cs="Times New Roman"/>
        </w:rPr>
        <w:tab/>
      </w:r>
      <w:r w:rsidR="00F50D8E">
        <w:rPr>
          <w:rFonts w:ascii="Garamond" w:eastAsia="Times New Roman" w:hAnsi="Garamond" w:cs="Times New Roman"/>
        </w:rPr>
        <w:t>2.</w:t>
      </w:r>
      <w:r w:rsidR="00B4061A">
        <w:rPr>
          <w:rFonts w:ascii="Garamond" w:eastAsia="Times New Roman" w:hAnsi="Garamond" w:cs="Times New Roman"/>
        </w:rPr>
        <w:t>75</w:t>
      </w:r>
      <w:r w:rsidRPr="006B3DC3">
        <w:rPr>
          <w:rFonts w:ascii="Garamond" w:eastAsia="Times New Roman" w:hAnsi="Garamond" w:cs="Times New Roman"/>
        </w:rPr>
        <w:t>%</w:t>
      </w:r>
    </w:p>
    <w:p w14:paraId="40394929" w14:textId="77777777" w:rsidR="006B3DC3" w:rsidRDefault="006B3DC3" w:rsidP="006B3DC3">
      <w:pPr>
        <w:ind w:firstLine="720"/>
        <w:rPr>
          <w:rFonts w:ascii="Garamond" w:hAnsi="Garamond"/>
          <w:b/>
        </w:rPr>
      </w:pPr>
    </w:p>
    <w:p w14:paraId="027B83AA" w14:textId="788A4C50" w:rsidR="009B5E17" w:rsidRDefault="009B5E17" w:rsidP="006B3DC3">
      <w:pPr>
        <w:spacing w:after="0" w:line="240" w:lineRule="auto"/>
      </w:pPr>
    </w:p>
    <w:sectPr w:rsidR="009B5E17" w:rsidSect="00232B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C896" w14:textId="77777777" w:rsidR="004670CC" w:rsidRDefault="004670CC" w:rsidP="006B3DC3">
      <w:pPr>
        <w:spacing w:after="0" w:line="240" w:lineRule="auto"/>
      </w:pPr>
      <w:r>
        <w:separator/>
      </w:r>
    </w:p>
  </w:endnote>
  <w:endnote w:type="continuationSeparator" w:id="0">
    <w:p w14:paraId="078256CA" w14:textId="77777777" w:rsidR="004670CC" w:rsidRDefault="004670CC" w:rsidP="006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3F62" w14:textId="77777777" w:rsidR="004670CC" w:rsidRDefault="004670CC" w:rsidP="006B3DC3">
      <w:pPr>
        <w:spacing w:after="0" w:line="240" w:lineRule="auto"/>
      </w:pPr>
      <w:r>
        <w:separator/>
      </w:r>
    </w:p>
  </w:footnote>
  <w:footnote w:type="continuationSeparator" w:id="0">
    <w:p w14:paraId="223035A1" w14:textId="77777777" w:rsidR="004670CC" w:rsidRDefault="004670CC" w:rsidP="006B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EAC" w14:textId="64794CAD" w:rsidR="006B3DC3" w:rsidRDefault="006B3DC3" w:rsidP="006B3DC3">
    <w:pPr>
      <w:pStyle w:val="Header"/>
      <w:jc w:val="center"/>
    </w:pPr>
    <w:r>
      <w:rPr>
        <w:noProof/>
      </w:rPr>
      <w:drawing>
        <wp:inline distT="0" distB="0" distL="0" distR="0" wp14:anchorId="1C7F7FC3" wp14:editId="294EAA17">
          <wp:extent cx="1280160" cy="682752"/>
          <wp:effectExtent l="0" t="0" r="0" b="0"/>
          <wp:docPr id="2" name="Picture 2" descr="A picture containing food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l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685" cy="71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35E"/>
    <w:rsid w:val="00004B24"/>
    <w:rsid w:val="00027ACC"/>
    <w:rsid w:val="000341B2"/>
    <w:rsid w:val="00051F6B"/>
    <w:rsid w:val="000619FE"/>
    <w:rsid w:val="000C592D"/>
    <w:rsid w:val="000D6777"/>
    <w:rsid w:val="00135FA4"/>
    <w:rsid w:val="00145FEB"/>
    <w:rsid w:val="00155CFC"/>
    <w:rsid w:val="001D0F4E"/>
    <w:rsid w:val="001E3E7F"/>
    <w:rsid w:val="001E447A"/>
    <w:rsid w:val="001F0ADD"/>
    <w:rsid w:val="001F1373"/>
    <w:rsid w:val="00205D73"/>
    <w:rsid w:val="00211483"/>
    <w:rsid w:val="0023033D"/>
    <w:rsid w:val="00231879"/>
    <w:rsid w:val="00232B34"/>
    <w:rsid w:val="00232E66"/>
    <w:rsid w:val="00285D47"/>
    <w:rsid w:val="00297FCD"/>
    <w:rsid w:val="002C74DA"/>
    <w:rsid w:val="003728B6"/>
    <w:rsid w:val="003A157A"/>
    <w:rsid w:val="003F605F"/>
    <w:rsid w:val="004171B3"/>
    <w:rsid w:val="00422271"/>
    <w:rsid w:val="00426B86"/>
    <w:rsid w:val="004319C8"/>
    <w:rsid w:val="00443BDD"/>
    <w:rsid w:val="004525A3"/>
    <w:rsid w:val="004670CC"/>
    <w:rsid w:val="004A3568"/>
    <w:rsid w:val="004A7F7A"/>
    <w:rsid w:val="004D613B"/>
    <w:rsid w:val="00502F1F"/>
    <w:rsid w:val="0051366C"/>
    <w:rsid w:val="00522FB0"/>
    <w:rsid w:val="00540B64"/>
    <w:rsid w:val="00545579"/>
    <w:rsid w:val="00551623"/>
    <w:rsid w:val="00563910"/>
    <w:rsid w:val="0057274A"/>
    <w:rsid w:val="00596332"/>
    <w:rsid w:val="005B4439"/>
    <w:rsid w:val="0061494C"/>
    <w:rsid w:val="00616880"/>
    <w:rsid w:val="006462D5"/>
    <w:rsid w:val="006621D7"/>
    <w:rsid w:val="0067135E"/>
    <w:rsid w:val="006B3DC3"/>
    <w:rsid w:val="006E78FA"/>
    <w:rsid w:val="006F6A3C"/>
    <w:rsid w:val="00710822"/>
    <w:rsid w:val="00715F0E"/>
    <w:rsid w:val="0072715B"/>
    <w:rsid w:val="00752CF7"/>
    <w:rsid w:val="007E7897"/>
    <w:rsid w:val="00834606"/>
    <w:rsid w:val="008762B3"/>
    <w:rsid w:val="008A7E11"/>
    <w:rsid w:val="008B4518"/>
    <w:rsid w:val="008C6126"/>
    <w:rsid w:val="008C6CA2"/>
    <w:rsid w:val="008E2604"/>
    <w:rsid w:val="008E2816"/>
    <w:rsid w:val="009172B5"/>
    <w:rsid w:val="00926F78"/>
    <w:rsid w:val="009B5E17"/>
    <w:rsid w:val="009E493C"/>
    <w:rsid w:val="00A0293D"/>
    <w:rsid w:val="00A2526D"/>
    <w:rsid w:val="00A729ED"/>
    <w:rsid w:val="00B4061A"/>
    <w:rsid w:val="00B74E1D"/>
    <w:rsid w:val="00B82BC5"/>
    <w:rsid w:val="00B91716"/>
    <w:rsid w:val="00BD4617"/>
    <w:rsid w:val="00C37E6C"/>
    <w:rsid w:val="00C75858"/>
    <w:rsid w:val="00C844C9"/>
    <w:rsid w:val="00CA6F89"/>
    <w:rsid w:val="00D038AD"/>
    <w:rsid w:val="00D521F0"/>
    <w:rsid w:val="00D5423D"/>
    <w:rsid w:val="00DA05CE"/>
    <w:rsid w:val="00DA3396"/>
    <w:rsid w:val="00DA3E41"/>
    <w:rsid w:val="00DC6694"/>
    <w:rsid w:val="00DE4A08"/>
    <w:rsid w:val="00DF581C"/>
    <w:rsid w:val="00E05406"/>
    <w:rsid w:val="00E85F57"/>
    <w:rsid w:val="00ED3667"/>
    <w:rsid w:val="00EF3309"/>
    <w:rsid w:val="00EF6287"/>
    <w:rsid w:val="00F50D8E"/>
    <w:rsid w:val="00FB2847"/>
    <w:rsid w:val="00FB42D0"/>
    <w:rsid w:val="00FE731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848737B"/>
  <w15:docId w15:val="{09566B83-FAED-407C-81B0-B5D178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C3"/>
  </w:style>
  <w:style w:type="paragraph" w:styleId="Footer">
    <w:name w:val="footer"/>
    <w:basedOn w:val="Normal"/>
    <w:link w:val="FooterChar"/>
    <w:uiPriority w:val="99"/>
    <w:unhideWhenUsed/>
    <w:rsid w:val="006B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88F9BEAD0064FBD1D339AD804620E" ma:contentTypeVersion="17" ma:contentTypeDescription="Create a new document." ma:contentTypeScope="" ma:versionID="8df95a4b9abf86f07de207507e5dd7be">
  <xsd:schema xmlns:xsd="http://www.w3.org/2001/XMLSchema" xmlns:xs="http://www.w3.org/2001/XMLSchema" xmlns:p="http://schemas.microsoft.com/office/2006/metadata/properties" xmlns:ns1="http://schemas.microsoft.com/sharepoint/v3" xmlns:ns2="d135a42c-41a7-4e49-b00d-e33a56be2bbc" xmlns:ns3="ed32f957-cfec-4e14-83b5-355491185cc2" targetNamespace="http://schemas.microsoft.com/office/2006/metadata/properties" ma:root="true" ma:fieldsID="b82d06c08602d4413f39f895e8da0fb1" ns1:_="" ns2:_="" ns3:_="">
    <xsd:import namespace="http://schemas.microsoft.com/sharepoint/v3"/>
    <xsd:import namespace="d135a42c-41a7-4e49-b00d-e33a56be2bbc"/>
    <xsd:import namespace="ed32f957-cfec-4e14-83b5-355491185cc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a42c-41a7-4e49-b00d-e33a56be2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6ddab05-bd67-459e-8d35-9a6de7aca222}" ma:internalName="TaxCatchAll" ma:showField="CatchAllData" ma:web="d135a42c-41a7-4e49-b00d-e33a56be2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f957-cfec-4e14-83b5-35549118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c72520-d4ee-4cc2-ab4c-c21e066d4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35a42c-41a7-4e49-b00d-e33a56be2bbc" xsi:nil="true"/>
    <lcf76f155ced4ddcb4097134ff3c332f xmlns="ed32f957-cfec-4e14-83b5-355491185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812FB-F715-4913-BF0B-EF0FC229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35a42c-41a7-4e49-b00d-e33a56be2bbc"/>
    <ds:schemaRef ds:uri="ed32f957-cfec-4e14-83b5-355491185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BA269-E69A-4800-89C2-901ACB60A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F9797-B270-4FA5-838D-D1D191DAC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35a42c-41a7-4e49-b00d-e33a56be2bbc"/>
    <ds:schemaRef ds:uri="ed32f957-cfec-4e14-83b5-355491185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Brosius</dc:creator>
  <cp:keywords/>
  <dc:description/>
  <cp:lastModifiedBy>Sharon K Hearnsberger</cp:lastModifiedBy>
  <cp:revision>3</cp:revision>
  <cp:lastPrinted>2023-09-19T14:50:00Z</cp:lastPrinted>
  <dcterms:created xsi:type="dcterms:W3CDTF">2024-01-23T14:26:00Z</dcterms:created>
  <dcterms:modified xsi:type="dcterms:W3CDTF">2024-01-26T13:39:00Z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0x01010053588F9BEAD0064FBD1D339AD804620E</vt:lpwstr>
  </property>
</Properties>
</file>